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680D2" w14:textId="0EC22A37" w:rsidR="0058408C" w:rsidRPr="008A608B" w:rsidRDefault="00F00701" w:rsidP="00F00701">
      <w:pPr>
        <w:jc w:val="center"/>
        <w:rPr>
          <w:b/>
          <w:bCs/>
          <w:sz w:val="48"/>
          <w:szCs w:val="48"/>
        </w:rPr>
      </w:pPr>
      <w:proofErr w:type="spellStart"/>
      <w:r w:rsidRPr="008A608B">
        <w:rPr>
          <w:b/>
          <w:bCs/>
          <w:sz w:val="48"/>
          <w:szCs w:val="48"/>
        </w:rPr>
        <w:t>Haubergsanmeldung</w:t>
      </w:r>
      <w:proofErr w:type="spellEnd"/>
      <w:r w:rsidRPr="008A608B">
        <w:rPr>
          <w:b/>
          <w:bCs/>
          <w:sz w:val="48"/>
          <w:szCs w:val="48"/>
        </w:rPr>
        <w:t xml:space="preserve"> 2026/2027</w:t>
      </w:r>
    </w:p>
    <w:p w14:paraId="255B4A25" w14:textId="77777777" w:rsidR="008A608B" w:rsidRDefault="00F00701" w:rsidP="00F00701">
      <w:pPr>
        <w:rPr>
          <w:sz w:val="48"/>
          <w:szCs w:val="48"/>
        </w:rPr>
      </w:pPr>
      <w:r w:rsidRPr="008A608B">
        <w:rPr>
          <w:sz w:val="48"/>
          <w:szCs w:val="48"/>
        </w:rPr>
        <w:t xml:space="preserve">Die </w:t>
      </w:r>
      <w:proofErr w:type="spellStart"/>
      <w:r w:rsidRPr="008A608B">
        <w:rPr>
          <w:sz w:val="48"/>
          <w:szCs w:val="48"/>
        </w:rPr>
        <w:t>Haubergsanmeldungen</w:t>
      </w:r>
      <w:proofErr w:type="spellEnd"/>
      <w:r w:rsidRPr="008A608B">
        <w:rPr>
          <w:sz w:val="48"/>
          <w:szCs w:val="48"/>
        </w:rPr>
        <w:t xml:space="preserve"> in den Genossenschaften Rittershausen-Langenbach und </w:t>
      </w:r>
      <w:proofErr w:type="spellStart"/>
      <w:r w:rsidRPr="008A608B">
        <w:rPr>
          <w:sz w:val="48"/>
          <w:szCs w:val="48"/>
        </w:rPr>
        <w:t>Gombel</w:t>
      </w:r>
      <w:proofErr w:type="spellEnd"/>
      <w:r w:rsidRPr="008A608B">
        <w:rPr>
          <w:sz w:val="48"/>
          <w:szCs w:val="48"/>
        </w:rPr>
        <w:t xml:space="preserve"> &amp; Pfeiferlehen können in der KW 24, Mi, 10.6 – Fr, 12.6. von 17.00 bis 18.00 Uhr und Samstag 13.6. von 10.00 – 12.00 Uhr beim Haubergsvorsteher Dietmar Orth vorgenommen werden. In der Genossenschaft Rittershausen- Langenbach wird im Distrikt Langenbacher Hauberge (Kellerhain) gearbeitet.</w:t>
      </w:r>
    </w:p>
    <w:p w14:paraId="54A9CD84" w14:textId="69B6D020" w:rsidR="00F00701" w:rsidRPr="008A608B" w:rsidRDefault="00F00701" w:rsidP="00F00701">
      <w:pPr>
        <w:rPr>
          <w:sz w:val="48"/>
          <w:szCs w:val="48"/>
        </w:rPr>
      </w:pPr>
      <w:r w:rsidRPr="008A608B">
        <w:rPr>
          <w:sz w:val="48"/>
          <w:szCs w:val="48"/>
        </w:rPr>
        <w:t xml:space="preserve">  Dietmar Orth, Haubergsvorsteher</w:t>
      </w:r>
    </w:p>
    <w:sectPr w:rsidR="00F00701" w:rsidRPr="008A608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701"/>
    <w:rsid w:val="0002159A"/>
    <w:rsid w:val="0006309C"/>
    <w:rsid w:val="00341F2D"/>
    <w:rsid w:val="003531A1"/>
    <w:rsid w:val="0058408C"/>
    <w:rsid w:val="008A608B"/>
    <w:rsid w:val="00F0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1FBB3"/>
  <w15:chartTrackingRefBased/>
  <w15:docId w15:val="{2EA24943-2F65-4E43-B443-B7EC97393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007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00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007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007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007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007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007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007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007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007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007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007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00701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00701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0070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0070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0070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0070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007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00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007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00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00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0070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0070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00701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007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00701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007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376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Dietmar Orth</dc:creator>
  <cp:keywords/>
  <dc:description/>
  <cp:lastModifiedBy>Dietmar Orth</cp:lastModifiedBy>
  <cp:revision>2</cp:revision>
  <cp:lastPrinted>2026-05-29T14:33:00Z</cp:lastPrinted>
  <dcterms:created xsi:type="dcterms:W3CDTF">2026-05-29T14:34:00Z</dcterms:created>
  <dcterms:modified xsi:type="dcterms:W3CDTF">2026-05-29T14:34:00Z</dcterms:modified>
</cp:coreProperties>
</file>